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B" w:rsidRDefault="0088602B" w:rsidP="0088602B">
      <w:pPr>
        <w:jc w:val="center"/>
      </w:pPr>
      <w:r>
        <w:rPr>
          <w:noProof/>
        </w:rPr>
        <w:drawing>
          <wp:inline distT="0" distB="0" distL="0" distR="0">
            <wp:extent cx="412432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t Repayment Pla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02B" w:rsidRDefault="0088602B" w:rsidP="0088602B">
      <w:r w:rsidRPr="0088602B">
        <w:rPr>
          <w:b/>
        </w:rPr>
        <w:t>Directions</w:t>
      </w:r>
      <w:r>
        <w:t xml:space="preserve">: Enter your debts below listed from lowest </w:t>
      </w:r>
      <w:r w:rsidR="00653CD1">
        <w:t>to highest</w:t>
      </w:r>
      <w:r>
        <w:t xml:space="preserve"> balances. If you have two similar balances, pay off the one with higher interest rate first.</w:t>
      </w:r>
      <w:r w:rsidR="00653CD1">
        <w:t xml:space="preserve"> Begin paying more towards the lowest balance first until you pay it off completely, then </w:t>
      </w:r>
      <w:proofErr w:type="gramStart"/>
      <w:r w:rsidR="00653CD1">
        <w:t>apply</w:t>
      </w:r>
      <w:proofErr w:type="gramEnd"/>
      <w:r w:rsidR="00653CD1">
        <w:t xml:space="preserve"> that payment to the next debt. Work your way down the list until you have paid off all debt.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5"/>
        <w:gridCol w:w="1686"/>
        <w:gridCol w:w="1500"/>
        <w:gridCol w:w="1741"/>
        <w:gridCol w:w="1384"/>
      </w:tblGrid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Creditor Name</w:t>
            </w: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Balance</w:t>
            </w: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Interest Rate (%)</w:t>
            </w: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Payment</w:t>
            </w:r>
          </w:p>
        </w:tc>
        <w:tc>
          <w:tcPr>
            <w:tcW w:w="1384" w:type="dxa"/>
          </w:tcPr>
          <w:p w:rsidR="0088602B" w:rsidRDefault="0088602B" w:rsidP="008860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Payoff </w:t>
            </w:r>
            <w:r>
              <w:rPr>
                <w:sz w:val="32"/>
                <w:szCs w:val="32"/>
              </w:rPr>
              <w:br/>
              <w:t>Date</w:t>
            </w: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88602B" w:rsidTr="0088602B">
        <w:tc>
          <w:tcPr>
            <w:tcW w:w="3265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88602B" w:rsidRPr="0088602B" w:rsidRDefault="0088602B" w:rsidP="0088602B">
            <w:pPr>
              <w:rPr>
                <w:sz w:val="32"/>
                <w:szCs w:val="32"/>
              </w:rPr>
            </w:pPr>
          </w:p>
        </w:tc>
      </w:tr>
      <w:tr w:rsidR="00653CD1" w:rsidTr="0088602B">
        <w:tc>
          <w:tcPr>
            <w:tcW w:w="3265" w:type="dxa"/>
          </w:tcPr>
          <w:p w:rsidR="00653CD1" w:rsidRPr="0088602B" w:rsidRDefault="00653CD1" w:rsidP="0088602B">
            <w:pPr>
              <w:rPr>
                <w:sz w:val="32"/>
                <w:szCs w:val="32"/>
              </w:rPr>
            </w:pPr>
          </w:p>
        </w:tc>
        <w:tc>
          <w:tcPr>
            <w:tcW w:w="1686" w:type="dxa"/>
          </w:tcPr>
          <w:p w:rsidR="00653CD1" w:rsidRPr="0088602B" w:rsidRDefault="00653CD1" w:rsidP="0088602B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</w:tcPr>
          <w:p w:rsidR="00653CD1" w:rsidRPr="0088602B" w:rsidRDefault="00653CD1" w:rsidP="0088602B">
            <w:pPr>
              <w:rPr>
                <w:sz w:val="32"/>
                <w:szCs w:val="32"/>
              </w:rPr>
            </w:pPr>
          </w:p>
        </w:tc>
        <w:tc>
          <w:tcPr>
            <w:tcW w:w="1741" w:type="dxa"/>
          </w:tcPr>
          <w:p w:rsidR="00653CD1" w:rsidRPr="0088602B" w:rsidRDefault="00653CD1" w:rsidP="0088602B">
            <w:pPr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653CD1" w:rsidRPr="0088602B" w:rsidRDefault="00653CD1" w:rsidP="0088602B">
            <w:pPr>
              <w:rPr>
                <w:sz w:val="32"/>
                <w:szCs w:val="32"/>
              </w:rPr>
            </w:pPr>
          </w:p>
        </w:tc>
      </w:tr>
    </w:tbl>
    <w:p w:rsidR="0088602B" w:rsidRDefault="0088602B" w:rsidP="0088602B"/>
    <w:p w:rsidR="00653CD1" w:rsidRDefault="00653CD1" w:rsidP="0088602B">
      <w:bookmarkStart w:id="0" w:name="_GoBack"/>
      <w:bookmarkEnd w:id="0"/>
    </w:p>
    <w:sectPr w:rsidR="00653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2B"/>
    <w:rsid w:val="000D23F1"/>
    <w:rsid w:val="00653CD1"/>
    <w:rsid w:val="008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6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DFS</dc:creator>
  <cp:lastModifiedBy>DFS</cp:lastModifiedBy>
  <cp:revision>1</cp:revision>
  <dcterms:created xsi:type="dcterms:W3CDTF">2014-01-22T00:52:00Z</dcterms:created>
  <dcterms:modified xsi:type="dcterms:W3CDTF">2014-01-22T01:04:00Z</dcterms:modified>
</cp:coreProperties>
</file>